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AE5B" w14:textId="2CFD9709" w:rsidR="00EE0576" w:rsidRDefault="00EE0576" w:rsidP="00EE0576">
      <w:pPr>
        <w:spacing w:line="276" w:lineRule="auto"/>
        <w:jc w:val="right"/>
        <w:rPr>
          <w:sz w:val="22"/>
          <w:szCs w:val="22"/>
          <w:rtl/>
        </w:rPr>
      </w:pPr>
      <w:r>
        <w:rPr>
          <w:sz w:val="22"/>
          <w:szCs w:val="22"/>
          <w:rtl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\h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  <w:rtl/>
        </w:rPr>
        <w:fldChar w:fldCharType="separate"/>
      </w:r>
      <w:r w:rsidR="006B0B89">
        <w:rPr>
          <w:noProof/>
          <w:sz w:val="22"/>
          <w:szCs w:val="22"/>
          <w:rtl/>
        </w:rPr>
        <w:t>‏ח' סיון תשפ"ג</w:t>
      </w:r>
      <w:r>
        <w:rPr>
          <w:sz w:val="22"/>
          <w:szCs w:val="22"/>
          <w:rtl/>
        </w:rPr>
        <w:fldChar w:fldCharType="end"/>
      </w:r>
    </w:p>
    <w:p w14:paraId="4BBFA842" w14:textId="237E78C1" w:rsidR="00EE0576" w:rsidRDefault="00EE0576" w:rsidP="00EE0576">
      <w:pPr>
        <w:spacing w:line="276" w:lineRule="auto"/>
        <w:jc w:val="right"/>
        <w:rPr>
          <w:sz w:val="22"/>
          <w:szCs w:val="22"/>
          <w:rtl/>
        </w:rPr>
      </w:pPr>
      <w:r>
        <w:rPr>
          <w:sz w:val="22"/>
          <w:szCs w:val="22"/>
          <w:rtl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  <w:rtl/>
        </w:rPr>
        <w:fldChar w:fldCharType="separate"/>
      </w:r>
      <w:r w:rsidR="006B0B89">
        <w:rPr>
          <w:noProof/>
          <w:sz w:val="22"/>
          <w:szCs w:val="22"/>
          <w:rtl/>
        </w:rPr>
        <w:t>‏28 מאי 2023</w:t>
      </w:r>
      <w:r>
        <w:rPr>
          <w:sz w:val="22"/>
          <w:szCs w:val="22"/>
          <w:rtl/>
        </w:rPr>
        <w:fldChar w:fldCharType="end"/>
      </w:r>
    </w:p>
    <w:p w14:paraId="12A6C598" w14:textId="7091960B" w:rsidR="00EE0576" w:rsidRDefault="00EE0576" w:rsidP="00EE0576">
      <w:pPr>
        <w:spacing w:line="276" w:lineRule="auto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6B0B89">
        <w:rPr>
          <w:noProof/>
          <w:sz w:val="22"/>
          <w:szCs w:val="22"/>
        </w:rPr>
        <w:t>103087.docx</w:t>
      </w:r>
      <w:r>
        <w:rPr>
          <w:sz w:val="22"/>
          <w:szCs w:val="22"/>
        </w:rPr>
        <w:fldChar w:fldCharType="end"/>
      </w:r>
    </w:p>
    <w:p w14:paraId="22F714FD" w14:textId="77777777" w:rsidR="002B4E7C" w:rsidRPr="00EE0576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7BECED4C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4B587013" w14:textId="77777777" w:rsidR="002B4E7C" w:rsidRDefault="002B4E7C" w:rsidP="00B17917">
      <w:pPr>
        <w:spacing w:line="276" w:lineRule="auto"/>
        <w:rPr>
          <w:sz w:val="22"/>
          <w:szCs w:val="22"/>
          <w:rtl/>
        </w:rPr>
      </w:pPr>
    </w:p>
    <w:p w14:paraId="1AD05F4C" w14:textId="77777777" w:rsidR="002B4E7C" w:rsidRDefault="002B4E7C" w:rsidP="00331EF5">
      <w:pPr>
        <w:spacing w:line="276" w:lineRule="auto"/>
        <w:rPr>
          <w:sz w:val="22"/>
          <w:szCs w:val="22"/>
          <w:rtl/>
        </w:rPr>
      </w:pPr>
    </w:p>
    <w:p w14:paraId="463586C6" w14:textId="77777777" w:rsidR="00137F54" w:rsidRDefault="00137F54" w:rsidP="00137F54">
      <w:pPr>
        <w:jc w:val="center"/>
        <w:rPr>
          <w:rFonts w:eastAsia="Calibri"/>
          <w:color w:val="365F91" w:themeColor="accent1" w:themeShade="BF"/>
          <w:sz w:val="28"/>
          <w:szCs w:val="28"/>
        </w:rPr>
      </w:pPr>
      <w:r>
        <w:rPr>
          <w:rFonts w:eastAsia="Calibri" w:hint="cs"/>
          <w:b/>
          <w:bCs/>
          <w:sz w:val="28"/>
          <w:szCs w:val="28"/>
          <w:rtl/>
        </w:rPr>
        <w:t>הודעה לתקשורת</w:t>
      </w:r>
    </w:p>
    <w:p w14:paraId="0E803A84" w14:textId="77777777" w:rsidR="00137F54" w:rsidRDefault="00137F54" w:rsidP="00137F54">
      <w:pPr>
        <w:jc w:val="center"/>
        <w:rPr>
          <w:rFonts w:eastAsia="Calibri"/>
          <w:color w:val="365F91" w:themeColor="accent1" w:themeShade="BF"/>
          <w:sz w:val="28"/>
          <w:szCs w:val="28"/>
        </w:rPr>
      </w:pPr>
    </w:p>
    <w:p w14:paraId="1C71DDB6" w14:textId="492256D8" w:rsidR="00137F54" w:rsidRDefault="00137F54" w:rsidP="00137F54">
      <w:pPr>
        <w:jc w:val="center"/>
        <w:rPr>
          <w:rFonts w:eastAsia="Calibri"/>
          <w:b/>
          <w:bCs/>
          <w:color w:val="365F91" w:themeColor="accent1" w:themeShade="BF"/>
          <w:sz w:val="28"/>
          <w:szCs w:val="28"/>
          <w:rtl/>
        </w:rPr>
      </w:pPr>
      <w:r>
        <w:rPr>
          <w:rFonts w:eastAsia="Calibri" w:hint="cs"/>
          <w:b/>
          <w:bCs/>
          <w:color w:val="365F91" w:themeColor="accent1" w:themeShade="BF"/>
          <w:sz w:val="28"/>
          <w:szCs w:val="28"/>
          <w:rtl/>
        </w:rPr>
        <w:t>הסתיים תכנון מפורט למתחם "פארק הנרקיסים" בפארק מורד נחל קישון</w:t>
      </w:r>
    </w:p>
    <w:p w14:paraId="575358B2" w14:textId="77777777" w:rsidR="00137F54" w:rsidRDefault="00137F54" w:rsidP="00137F54">
      <w:pPr>
        <w:jc w:val="center"/>
        <w:rPr>
          <w:rFonts w:eastAsia="Calibri"/>
          <w:b/>
          <w:bCs/>
          <w:color w:val="365F91" w:themeColor="accent1" w:themeShade="BF"/>
          <w:sz w:val="28"/>
          <w:szCs w:val="28"/>
          <w:rtl/>
        </w:rPr>
      </w:pPr>
    </w:p>
    <w:p w14:paraId="337E8CBE" w14:textId="603F0335" w:rsidR="00137F54" w:rsidRDefault="00137F54" w:rsidP="00137F54">
      <w:pPr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eastAsia="Calibri" w:hint="cs"/>
          <w:b/>
          <w:bCs/>
          <w:sz w:val="28"/>
          <w:szCs w:val="28"/>
          <w:rtl/>
        </w:rPr>
        <w:t>רשות נחל הקישון: "פארק הנרקיסים יוצא לדרך"</w:t>
      </w:r>
    </w:p>
    <w:p w14:paraId="7AED7C3F" w14:textId="77777777" w:rsidR="000D4C1E" w:rsidRDefault="00137F54" w:rsidP="000D4C1E">
      <w:pPr>
        <w:spacing w:line="276" w:lineRule="auto"/>
        <w:jc w:val="both"/>
        <w:rPr>
          <w:rtl/>
        </w:rPr>
      </w:pPr>
      <w:r>
        <w:br/>
      </w:r>
      <w:r>
        <w:rPr>
          <w:rFonts w:hint="cs"/>
          <w:rtl/>
        </w:rPr>
        <w:t>רשות נחל הקישון סיימה את התכנון המפורט למתחם פארק ביצות הנרקיסים שהינו חלק מתכנית פארק מורד נחל קישון.</w:t>
      </w:r>
      <w:r w:rsidR="000D4C1E">
        <w:rPr>
          <w:rFonts w:hint="cs"/>
          <w:rtl/>
        </w:rPr>
        <w:t xml:space="preserve"> </w:t>
      </w:r>
    </w:p>
    <w:p w14:paraId="231117C3" w14:textId="77777777" w:rsidR="000D4C1E" w:rsidRDefault="000D4C1E" w:rsidP="000D4C1E">
      <w:pPr>
        <w:spacing w:line="276" w:lineRule="auto"/>
        <w:jc w:val="both"/>
        <w:rPr>
          <w:rtl/>
        </w:rPr>
      </w:pPr>
    </w:p>
    <w:p w14:paraId="47F9F959" w14:textId="06D8E28D" w:rsidR="00137F54" w:rsidRDefault="00137F54" w:rsidP="000D4C1E">
      <w:pPr>
        <w:spacing w:line="276" w:lineRule="auto"/>
        <w:jc w:val="both"/>
        <w:rPr>
          <w:rtl/>
        </w:rPr>
      </w:pPr>
      <w:r>
        <w:rPr>
          <w:rFonts w:hint="cs"/>
          <w:rtl/>
        </w:rPr>
        <w:t>תכנית פארק מורד נחל קישון אושרה בשנת 2019 והיא משמרת בין היתר את השטחים הפתוחים הייחודיים בסביבת מורד הקישון</w:t>
      </w:r>
      <w:r w:rsidR="000D4C1E">
        <w:rPr>
          <w:rFonts w:hint="cs"/>
          <w:rtl/>
        </w:rPr>
        <w:t>,</w:t>
      </w:r>
      <w:r>
        <w:rPr>
          <w:rFonts w:hint="cs"/>
          <w:rtl/>
        </w:rPr>
        <w:t xml:space="preserve"> ביניהם פארק המלחה</w:t>
      </w:r>
      <w:r w:rsidR="000D4C1E">
        <w:rPr>
          <w:rFonts w:hint="cs"/>
          <w:rtl/>
        </w:rPr>
        <w:t xml:space="preserve"> העומד לקראת ביצוע</w:t>
      </w:r>
      <w:r>
        <w:rPr>
          <w:rFonts w:hint="cs"/>
          <w:rtl/>
        </w:rPr>
        <w:t xml:space="preserve"> ופארק הנרקיסים. </w:t>
      </w:r>
    </w:p>
    <w:p w14:paraId="3A72FCEE" w14:textId="77777777" w:rsidR="00137F54" w:rsidRDefault="00137F54" w:rsidP="00137F54">
      <w:pPr>
        <w:spacing w:line="276" w:lineRule="auto"/>
        <w:jc w:val="both"/>
        <w:rPr>
          <w:rtl/>
        </w:rPr>
      </w:pPr>
    </w:p>
    <w:p w14:paraId="01DF58C7" w14:textId="16A356F0" w:rsidR="00137F54" w:rsidRDefault="00137F54" w:rsidP="000D4C1E">
      <w:pPr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מרחב התכנית הינו שארית לנוף המלחה שבו פורחים בכל חורף כמות נדירה של כ-250,000 פרטים של הנרקיס המצוי. הפרויקט תורם לשיקום והשבה של נופי מים אבודים ומאפשר הגנה על משאבי הטבע ששרדו בו תוך גישה של הציבור הרחב אליהם. התכנית כוללת </w:t>
      </w:r>
      <w:r w:rsidR="000D4C1E">
        <w:rPr>
          <w:rFonts w:hint="cs"/>
          <w:rtl/>
        </w:rPr>
        <w:t xml:space="preserve">שימור בריכות חורף, </w:t>
      </w:r>
      <w:r>
        <w:rPr>
          <w:rFonts w:hint="cs"/>
          <w:rtl/>
        </w:rPr>
        <w:t>שבילי הליכה</w:t>
      </w:r>
      <w:r w:rsidR="000D4C1E">
        <w:rPr>
          <w:rFonts w:hint="cs"/>
          <w:rtl/>
        </w:rPr>
        <w:t xml:space="preserve"> ושבילים צפים ו</w:t>
      </w:r>
      <w:r>
        <w:rPr>
          <w:rFonts w:hint="cs"/>
          <w:rtl/>
        </w:rPr>
        <w:t>מבני מסתור לצפייה בעופות המים שב</w:t>
      </w:r>
      <w:r w:rsidR="000D4C1E">
        <w:rPr>
          <w:rFonts w:hint="cs"/>
          <w:rtl/>
        </w:rPr>
        <w:t>אגם הצפרות.</w:t>
      </w:r>
    </w:p>
    <w:p w14:paraId="401C61C5" w14:textId="77777777" w:rsidR="000D4C1E" w:rsidRDefault="000D4C1E" w:rsidP="000D4C1E">
      <w:pPr>
        <w:spacing w:line="276" w:lineRule="auto"/>
        <w:jc w:val="both"/>
        <w:rPr>
          <w:rtl/>
        </w:rPr>
      </w:pPr>
    </w:p>
    <w:p w14:paraId="6AFEE4C8" w14:textId="5F97B516" w:rsidR="000D4C1E" w:rsidRDefault="000D4C1E" w:rsidP="000D4C1E">
      <w:pPr>
        <w:spacing w:line="276" w:lineRule="auto"/>
        <w:jc w:val="both"/>
        <w:rPr>
          <w:rtl/>
        </w:rPr>
      </w:pPr>
      <w:r>
        <w:rPr>
          <w:rFonts w:hint="cs"/>
          <w:rtl/>
        </w:rPr>
        <w:t>את התכנית הכין עבור רשות נחל הקישון אדר' ערן געש ב</w:t>
      </w:r>
      <w:r w:rsidR="00FE3C6A">
        <w:rPr>
          <w:rFonts w:hint="cs"/>
          <w:rtl/>
        </w:rPr>
        <w:t xml:space="preserve">מימון </w:t>
      </w:r>
      <w:r>
        <w:rPr>
          <w:rFonts w:hint="cs"/>
          <w:rtl/>
        </w:rPr>
        <w:t>הקרן לשמירה על השטחים הפתוחים של רשות מקרקעי ישראל.</w:t>
      </w:r>
    </w:p>
    <w:p w14:paraId="05BF21C8" w14:textId="77777777" w:rsidR="000D4C1E" w:rsidRDefault="000D4C1E" w:rsidP="000D4C1E">
      <w:pPr>
        <w:spacing w:line="276" w:lineRule="auto"/>
        <w:jc w:val="both"/>
        <w:rPr>
          <w:rtl/>
        </w:rPr>
      </w:pPr>
    </w:p>
    <w:p w14:paraId="0ACAC313" w14:textId="48F793C2" w:rsidR="000D4C1E" w:rsidRDefault="000D4C1E" w:rsidP="000D4C1E">
      <w:pPr>
        <w:spacing w:line="276" w:lineRule="auto"/>
        <w:jc w:val="both"/>
        <w:rPr>
          <w:rtl/>
        </w:rPr>
      </w:pPr>
      <w:r>
        <w:rPr>
          <w:rFonts w:hint="cs"/>
          <w:rtl/>
        </w:rPr>
        <w:t>לדברי שרון נסים, מנכ"לית רשות נחל הקישון: "</w:t>
      </w:r>
      <w:r w:rsidR="00FE3C6A">
        <w:rPr>
          <w:rFonts w:hint="cs"/>
          <w:rtl/>
        </w:rPr>
        <w:t>פארק הנרקיסים הינו פארק ייחודי שמשחזר ומשקם את נופי הביצות שהיו כאן</w:t>
      </w:r>
      <w:r w:rsidR="00E21B43">
        <w:rPr>
          <w:rFonts w:hint="cs"/>
          <w:rtl/>
        </w:rPr>
        <w:t xml:space="preserve"> בעבר ובכך נחזיר עטרה ליושנה. נמשיך ונפעל</w:t>
      </w:r>
      <w:r w:rsidR="00FE3C6A">
        <w:rPr>
          <w:rFonts w:hint="cs"/>
          <w:rtl/>
        </w:rPr>
        <w:t xml:space="preserve"> לכך</w:t>
      </w:r>
      <w:r>
        <w:rPr>
          <w:rFonts w:hint="cs"/>
          <w:rtl/>
        </w:rPr>
        <w:t xml:space="preserve"> שכלל הציבור י</w:t>
      </w:r>
      <w:r w:rsidR="00FE3C6A">
        <w:rPr>
          <w:rFonts w:hint="cs"/>
          <w:rtl/>
        </w:rPr>
        <w:t>ו</w:t>
      </w:r>
      <w:r>
        <w:rPr>
          <w:rFonts w:hint="cs"/>
          <w:rtl/>
        </w:rPr>
        <w:t>כל ליהנות מערכי הטבע הנדירים של מורד נחל</w:t>
      </w:r>
      <w:r w:rsidR="00E21B43">
        <w:rPr>
          <w:rFonts w:hint="cs"/>
          <w:rtl/>
        </w:rPr>
        <w:t xml:space="preserve"> הקישון</w:t>
      </w:r>
      <w:r w:rsidR="006A75C7">
        <w:rPr>
          <w:rFonts w:hint="cs"/>
          <w:rtl/>
        </w:rPr>
        <w:t>"</w:t>
      </w:r>
      <w:r>
        <w:rPr>
          <w:rFonts w:hint="cs"/>
          <w:rtl/>
        </w:rPr>
        <w:t xml:space="preserve">. </w:t>
      </w:r>
    </w:p>
    <w:p w14:paraId="4D735315" w14:textId="77777777" w:rsidR="002B4E7C" w:rsidRDefault="002B4E7C" w:rsidP="00137F54">
      <w:pPr>
        <w:spacing w:line="276" w:lineRule="auto"/>
        <w:rPr>
          <w:sz w:val="22"/>
          <w:szCs w:val="22"/>
          <w:rtl/>
        </w:rPr>
      </w:pPr>
    </w:p>
    <w:p w14:paraId="2BAFD688" w14:textId="77777777" w:rsidR="002B4E7C" w:rsidRDefault="002B4E7C" w:rsidP="00137F54">
      <w:pPr>
        <w:spacing w:line="276" w:lineRule="auto"/>
        <w:rPr>
          <w:sz w:val="22"/>
          <w:szCs w:val="22"/>
          <w:rtl/>
        </w:rPr>
      </w:pPr>
    </w:p>
    <w:p w14:paraId="13C5E338" w14:textId="77777777" w:rsidR="002B4E7C" w:rsidRDefault="002B4E7C" w:rsidP="00137F54">
      <w:pPr>
        <w:spacing w:line="276" w:lineRule="auto"/>
        <w:rPr>
          <w:sz w:val="22"/>
          <w:szCs w:val="22"/>
          <w:rtl/>
        </w:rPr>
      </w:pPr>
    </w:p>
    <w:p w14:paraId="29AA9D95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116C267D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7D0D3637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7EE5CDA5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p w14:paraId="510F21E9" w14:textId="77777777" w:rsidR="002B4E7C" w:rsidRDefault="002B4E7C" w:rsidP="00F94FF5">
      <w:pPr>
        <w:spacing w:line="276" w:lineRule="auto"/>
        <w:jc w:val="right"/>
        <w:rPr>
          <w:sz w:val="22"/>
          <w:szCs w:val="22"/>
          <w:rtl/>
        </w:rPr>
      </w:pPr>
    </w:p>
    <w:sectPr w:rsidR="002B4E7C" w:rsidSect="00823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7090" w14:textId="77777777" w:rsidR="003B5BAF" w:rsidRDefault="003B5BAF">
      <w:r>
        <w:separator/>
      </w:r>
    </w:p>
  </w:endnote>
  <w:endnote w:type="continuationSeparator" w:id="0">
    <w:p w14:paraId="30AC125F" w14:textId="77777777" w:rsidR="003B5BAF" w:rsidRDefault="003B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3503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6DA260D2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C7A4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7D0DCE" w:rsidRPr="007D0DCE">
      <w:rPr>
        <w:rFonts w:ascii="Arial" w:hAnsi="Arial" w:cs="Arial"/>
        <w:noProof/>
        <w:sz w:val="22"/>
        <w:szCs w:val="22"/>
        <w:rtl/>
        <w:lang w:val="he-IL"/>
      </w:rPr>
      <w:t>-</w:t>
    </w:r>
    <w:r w:rsidR="007D0DCE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5E66AF59" w14:textId="77777777" w:rsidR="00365F48" w:rsidRPr="0059464C" w:rsidRDefault="00F94FF5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60BB4365" wp14:editId="0B156DFC">
          <wp:extent cx="5812155" cy="429260"/>
          <wp:effectExtent l="0" t="0" r="0" b="889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1F68" w14:textId="77777777" w:rsidR="001B20AD" w:rsidRDefault="001B20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E04B" w14:textId="77777777" w:rsidR="003B5BAF" w:rsidRDefault="003B5BAF">
      <w:r>
        <w:separator/>
      </w:r>
    </w:p>
  </w:footnote>
  <w:footnote w:type="continuationSeparator" w:id="0">
    <w:p w14:paraId="24C1FA76" w14:textId="77777777" w:rsidR="003B5BAF" w:rsidRDefault="003B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A43A" w14:textId="77777777" w:rsidR="001B20AD" w:rsidRDefault="001B20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BB17" w14:textId="77777777" w:rsidR="00365F48" w:rsidRPr="0059464C" w:rsidRDefault="001B20AD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295D977D" wp14:editId="06896A2F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4B1D" w14:textId="77777777" w:rsidR="001B20AD" w:rsidRDefault="001B20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0D7BB6"/>
    <w:multiLevelType w:val="hybridMultilevel"/>
    <w:tmpl w:val="76A4C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3893A92"/>
    <w:multiLevelType w:val="hybridMultilevel"/>
    <w:tmpl w:val="674C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5B4070C0"/>
    <w:multiLevelType w:val="hybridMultilevel"/>
    <w:tmpl w:val="F4A6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BE2594"/>
    <w:multiLevelType w:val="hybridMultilevel"/>
    <w:tmpl w:val="61F6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6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2798">
    <w:abstractNumId w:val="35"/>
  </w:num>
  <w:num w:numId="2" w16cid:durableId="551893302">
    <w:abstractNumId w:val="24"/>
  </w:num>
  <w:num w:numId="3" w16cid:durableId="1633557730">
    <w:abstractNumId w:val="36"/>
  </w:num>
  <w:num w:numId="4" w16cid:durableId="682559793">
    <w:abstractNumId w:val="27"/>
  </w:num>
  <w:num w:numId="5" w16cid:durableId="1987662468">
    <w:abstractNumId w:val="26"/>
  </w:num>
  <w:num w:numId="6" w16cid:durableId="33965860">
    <w:abstractNumId w:val="17"/>
  </w:num>
  <w:num w:numId="7" w16cid:durableId="261233113">
    <w:abstractNumId w:val="25"/>
  </w:num>
  <w:num w:numId="8" w16cid:durableId="1705402424">
    <w:abstractNumId w:val="38"/>
  </w:num>
  <w:num w:numId="9" w16cid:durableId="717818515">
    <w:abstractNumId w:val="4"/>
  </w:num>
  <w:num w:numId="10" w16cid:durableId="11491009">
    <w:abstractNumId w:val="23"/>
  </w:num>
  <w:num w:numId="11" w16cid:durableId="1302419746">
    <w:abstractNumId w:val="22"/>
  </w:num>
  <w:num w:numId="12" w16cid:durableId="931940103">
    <w:abstractNumId w:val="19"/>
  </w:num>
  <w:num w:numId="13" w16cid:durableId="477579614">
    <w:abstractNumId w:val="12"/>
  </w:num>
  <w:num w:numId="14" w16cid:durableId="1874422907">
    <w:abstractNumId w:val="9"/>
  </w:num>
  <w:num w:numId="15" w16cid:durableId="1623876278">
    <w:abstractNumId w:val="6"/>
  </w:num>
  <w:num w:numId="16" w16cid:durableId="639192913">
    <w:abstractNumId w:val="34"/>
  </w:num>
  <w:num w:numId="17" w16cid:durableId="1090662336">
    <w:abstractNumId w:val="32"/>
  </w:num>
  <w:num w:numId="18" w16cid:durableId="404835822">
    <w:abstractNumId w:val="39"/>
  </w:num>
  <w:num w:numId="19" w16cid:durableId="858931970">
    <w:abstractNumId w:val="0"/>
  </w:num>
  <w:num w:numId="20" w16cid:durableId="162356088">
    <w:abstractNumId w:val="7"/>
  </w:num>
  <w:num w:numId="21" w16cid:durableId="1956935515">
    <w:abstractNumId w:val="28"/>
  </w:num>
  <w:num w:numId="22" w16cid:durableId="315843321">
    <w:abstractNumId w:val="15"/>
  </w:num>
  <w:num w:numId="23" w16cid:durableId="61566230">
    <w:abstractNumId w:val="14"/>
  </w:num>
  <w:num w:numId="24" w16cid:durableId="1404638393">
    <w:abstractNumId w:val="21"/>
  </w:num>
  <w:num w:numId="25" w16cid:durableId="719087765">
    <w:abstractNumId w:val="18"/>
  </w:num>
  <w:num w:numId="26" w16cid:durableId="1956516610">
    <w:abstractNumId w:val="30"/>
  </w:num>
  <w:num w:numId="27" w16cid:durableId="1137799869">
    <w:abstractNumId w:val="8"/>
  </w:num>
  <w:num w:numId="28" w16cid:durableId="597563958">
    <w:abstractNumId w:val="37"/>
  </w:num>
  <w:num w:numId="29" w16cid:durableId="548761217">
    <w:abstractNumId w:val="31"/>
  </w:num>
  <w:num w:numId="30" w16cid:durableId="689917855">
    <w:abstractNumId w:val="11"/>
  </w:num>
  <w:num w:numId="31" w16cid:durableId="1404832868">
    <w:abstractNumId w:val="10"/>
  </w:num>
  <w:num w:numId="32" w16cid:durableId="939331882">
    <w:abstractNumId w:val="5"/>
  </w:num>
  <w:num w:numId="33" w16cid:durableId="282423924">
    <w:abstractNumId w:val="2"/>
  </w:num>
  <w:num w:numId="34" w16cid:durableId="722750706">
    <w:abstractNumId w:val="20"/>
  </w:num>
  <w:num w:numId="35" w16cid:durableId="571701813">
    <w:abstractNumId w:val="3"/>
  </w:num>
  <w:num w:numId="36" w16cid:durableId="739836969">
    <w:abstractNumId w:val="13"/>
  </w:num>
  <w:num w:numId="37" w16cid:durableId="732197492">
    <w:abstractNumId w:val="33"/>
  </w:num>
  <w:num w:numId="38" w16cid:durableId="1334607071">
    <w:abstractNumId w:val="1"/>
  </w:num>
  <w:num w:numId="39" w16cid:durableId="263076819">
    <w:abstractNumId w:val="16"/>
  </w:num>
  <w:num w:numId="40" w16cid:durableId="221798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AF"/>
    <w:rsid w:val="00001A89"/>
    <w:rsid w:val="000041EF"/>
    <w:rsid w:val="000176E9"/>
    <w:rsid w:val="000404E7"/>
    <w:rsid w:val="00044F4C"/>
    <w:rsid w:val="00045FE7"/>
    <w:rsid w:val="00053F9E"/>
    <w:rsid w:val="000564EB"/>
    <w:rsid w:val="00060C34"/>
    <w:rsid w:val="00066ED4"/>
    <w:rsid w:val="000714E2"/>
    <w:rsid w:val="00074AB8"/>
    <w:rsid w:val="0007695C"/>
    <w:rsid w:val="00076ED4"/>
    <w:rsid w:val="000959FD"/>
    <w:rsid w:val="000A1411"/>
    <w:rsid w:val="000A2882"/>
    <w:rsid w:val="000A2884"/>
    <w:rsid w:val="000A6AB6"/>
    <w:rsid w:val="000B347C"/>
    <w:rsid w:val="000B563C"/>
    <w:rsid w:val="000C3983"/>
    <w:rsid w:val="000C581F"/>
    <w:rsid w:val="000D394B"/>
    <w:rsid w:val="000D4C1E"/>
    <w:rsid w:val="000D6630"/>
    <w:rsid w:val="000D684D"/>
    <w:rsid w:val="000F41F0"/>
    <w:rsid w:val="0010092C"/>
    <w:rsid w:val="00115C5C"/>
    <w:rsid w:val="001250C3"/>
    <w:rsid w:val="0012559A"/>
    <w:rsid w:val="00135303"/>
    <w:rsid w:val="00137F54"/>
    <w:rsid w:val="001427CE"/>
    <w:rsid w:val="001532C3"/>
    <w:rsid w:val="00156456"/>
    <w:rsid w:val="00161CF1"/>
    <w:rsid w:val="0016760D"/>
    <w:rsid w:val="00173140"/>
    <w:rsid w:val="00173DB5"/>
    <w:rsid w:val="00174F72"/>
    <w:rsid w:val="0019354D"/>
    <w:rsid w:val="001B0BC8"/>
    <w:rsid w:val="001B1606"/>
    <w:rsid w:val="001B20AD"/>
    <w:rsid w:val="001C04E2"/>
    <w:rsid w:val="001C17E2"/>
    <w:rsid w:val="001C3034"/>
    <w:rsid w:val="001C62C3"/>
    <w:rsid w:val="001D01C4"/>
    <w:rsid w:val="001D0D93"/>
    <w:rsid w:val="001E1A7D"/>
    <w:rsid w:val="001E27FE"/>
    <w:rsid w:val="001E48CF"/>
    <w:rsid w:val="001E5158"/>
    <w:rsid w:val="001F3125"/>
    <w:rsid w:val="001F3CC8"/>
    <w:rsid w:val="001F522C"/>
    <w:rsid w:val="00201449"/>
    <w:rsid w:val="00210EFE"/>
    <w:rsid w:val="00216AB8"/>
    <w:rsid w:val="002261ED"/>
    <w:rsid w:val="00231684"/>
    <w:rsid w:val="00232D17"/>
    <w:rsid w:val="0023659B"/>
    <w:rsid w:val="00237394"/>
    <w:rsid w:val="00242719"/>
    <w:rsid w:val="00245342"/>
    <w:rsid w:val="00283FB3"/>
    <w:rsid w:val="00285410"/>
    <w:rsid w:val="0028650B"/>
    <w:rsid w:val="002A4D5F"/>
    <w:rsid w:val="002A7E5B"/>
    <w:rsid w:val="002B09A8"/>
    <w:rsid w:val="002B1F55"/>
    <w:rsid w:val="002B4E7C"/>
    <w:rsid w:val="002B59CD"/>
    <w:rsid w:val="002B7457"/>
    <w:rsid w:val="002D0179"/>
    <w:rsid w:val="002D1CA7"/>
    <w:rsid w:val="002E4126"/>
    <w:rsid w:val="002E72C4"/>
    <w:rsid w:val="002E76E0"/>
    <w:rsid w:val="002F18D5"/>
    <w:rsid w:val="002F217A"/>
    <w:rsid w:val="002F317B"/>
    <w:rsid w:val="00313EAA"/>
    <w:rsid w:val="00331EF5"/>
    <w:rsid w:val="0033505D"/>
    <w:rsid w:val="00340C05"/>
    <w:rsid w:val="003611C2"/>
    <w:rsid w:val="00365F48"/>
    <w:rsid w:val="00366513"/>
    <w:rsid w:val="003778B6"/>
    <w:rsid w:val="003815FA"/>
    <w:rsid w:val="0039028D"/>
    <w:rsid w:val="00391B1F"/>
    <w:rsid w:val="003A0088"/>
    <w:rsid w:val="003A6C36"/>
    <w:rsid w:val="003B170C"/>
    <w:rsid w:val="003B38C7"/>
    <w:rsid w:val="003B5BAF"/>
    <w:rsid w:val="003C54E4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4065FE"/>
    <w:rsid w:val="00407CDB"/>
    <w:rsid w:val="004155E3"/>
    <w:rsid w:val="00436559"/>
    <w:rsid w:val="00437F10"/>
    <w:rsid w:val="00444F77"/>
    <w:rsid w:val="00461A86"/>
    <w:rsid w:val="004625D8"/>
    <w:rsid w:val="00466DD4"/>
    <w:rsid w:val="00467D39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620BC"/>
    <w:rsid w:val="00572F58"/>
    <w:rsid w:val="00580B44"/>
    <w:rsid w:val="005825DA"/>
    <w:rsid w:val="00582CC4"/>
    <w:rsid w:val="00583896"/>
    <w:rsid w:val="005915FF"/>
    <w:rsid w:val="0059464C"/>
    <w:rsid w:val="005B0C0E"/>
    <w:rsid w:val="005B1CCD"/>
    <w:rsid w:val="005B22DC"/>
    <w:rsid w:val="005C34C0"/>
    <w:rsid w:val="005E0F9C"/>
    <w:rsid w:val="005E3231"/>
    <w:rsid w:val="005E52A3"/>
    <w:rsid w:val="005F2E2B"/>
    <w:rsid w:val="005F4CEA"/>
    <w:rsid w:val="006057AF"/>
    <w:rsid w:val="00613047"/>
    <w:rsid w:val="00621BA7"/>
    <w:rsid w:val="00622FF6"/>
    <w:rsid w:val="0064055B"/>
    <w:rsid w:val="00673266"/>
    <w:rsid w:val="006802FC"/>
    <w:rsid w:val="006874BC"/>
    <w:rsid w:val="00691B41"/>
    <w:rsid w:val="006A7307"/>
    <w:rsid w:val="006A75C7"/>
    <w:rsid w:val="006B0B89"/>
    <w:rsid w:val="006B1E71"/>
    <w:rsid w:val="006C1740"/>
    <w:rsid w:val="006E3DEC"/>
    <w:rsid w:val="00700E93"/>
    <w:rsid w:val="00701A75"/>
    <w:rsid w:val="00703D15"/>
    <w:rsid w:val="00731EC9"/>
    <w:rsid w:val="0073217F"/>
    <w:rsid w:val="00736D39"/>
    <w:rsid w:val="00737D57"/>
    <w:rsid w:val="00745A46"/>
    <w:rsid w:val="00745DAB"/>
    <w:rsid w:val="00763AAD"/>
    <w:rsid w:val="007657CD"/>
    <w:rsid w:val="00766C71"/>
    <w:rsid w:val="007726CE"/>
    <w:rsid w:val="0077741D"/>
    <w:rsid w:val="00787E26"/>
    <w:rsid w:val="007918EA"/>
    <w:rsid w:val="007B7DD9"/>
    <w:rsid w:val="007C63AB"/>
    <w:rsid w:val="007D0DCE"/>
    <w:rsid w:val="007D6001"/>
    <w:rsid w:val="007E46F4"/>
    <w:rsid w:val="007F0D7C"/>
    <w:rsid w:val="0080063B"/>
    <w:rsid w:val="00823219"/>
    <w:rsid w:val="008247C9"/>
    <w:rsid w:val="008424ED"/>
    <w:rsid w:val="00854BCE"/>
    <w:rsid w:val="00860E44"/>
    <w:rsid w:val="00871039"/>
    <w:rsid w:val="008840B7"/>
    <w:rsid w:val="008901D1"/>
    <w:rsid w:val="008A03B8"/>
    <w:rsid w:val="008A31BF"/>
    <w:rsid w:val="008A6A17"/>
    <w:rsid w:val="008B2C4B"/>
    <w:rsid w:val="008B47A9"/>
    <w:rsid w:val="008C1081"/>
    <w:rsid w:val="008D1FB1"/>
    <w:rsid w:val="008D78CC"/>
    <w:rsid w:val="008E0296"/>
    <w:rsid w:val="008E3D43"/>
    <w:rsid w:val="008E5099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3127E"/>
    <w:rsid w:val="0094465C"/>
    <w:rsid w:val="009446F4"/>
    <w:rsid w:val="0095047D"/>
    <w:rsid w:val="00950901"/>
    <w:rsid w:val="009550B7"/>
    <w:rsid w:val="00960E4D"/>
    <w:rsid w:val="0096464A"/>
    <w:rsid w:val="00973AFF"/>
    <w:rsid w:val="0097527F"/>
    <w:rsid w:val="00976B8A"/>
    <w:rsid w:val="00990637"/>
    <w:rsid w:val="009925D3"/>
    <w:rsid w:val="009964D0"/>
    <w:rsid w:val="00997083"/>
    <w:rsid w:val="009D32B7"/>
    <w:rsid w:val="009D7D5C"/>
    <w:rsid w:val="009E1FFA"/>
    <w:rsid w:val="009E2815"/>
    <w:rsid w:val="00A16973"/>
    <w:rsid w:val="00A16A2B"/>
    <w:rsid w:val="00A170D1"/>
    <w:rsid w:val="00A2031A"/>
    <w:rsid w:val="00A263ED"/>
    <w:rsid w:val="00A40FE4"/>
    <w:rsid w:val="00A41598"/>
    <w:rsid w:val="00A44D87"/>
    <w:rsid w:val="00A5134B"/>
    <w:rsid w:val="00A530F7"/>
    <w:rsid w:val="00A639CA"/>
    <w:rsid w:val="00A70E0A"/>
    <w:rsid w:val="00A77E05"/>
    <w:rsid w:val="00A92D91"/>
    <w:rsid w:val="00AB21A1"/>
    <w:rsid w:val="00AB4015"/>
    <w:rsid w:val="00AC723A"/>
    <w:rsid w:val="00AD3703"/>
    <w:rsid w:val="00AE0DFD"/>
    <w:rsid w:val="00AE149E"/>
    <w:rsid w:val="00AE3DD9"/>
    <w:rsid w:val="00AF2FD7"/>
    <w:rsid w:val="00AF3965"/>
    <w:rsid w:val="00B00C08"/>
    <w:rsid w:val="00B04813"/>
    <w:rsid w:val="00B06437"/>
    <w:rsid w:val="00B15232"/>
    <w:rsid w:val="00B17917"/>
    <w:rsid w:val="00B21DFC"/>
    <w:rsid w:val="00B263A0"/>
    <w:rsid w:val="00B27A24"/>
    <w:rsid w:val="00B316AD"/>
    <w:rsid w:val="00B403A6"/>
    <w:rsid w:val="00B41D51"/>
    <w:rsid w:val="00B51862"/>
    <w:rsid w:val="00B5689A"/>
    <w:rsid w:val="00B61990"/>
    <w:rsid w:val="00B62F8B"/>
    <w:rsid w:val="00B73376"/>
    <w:rsid w:val="00B84923"/>
    <w:rsid w:val="00B92E4C"/>
    <w:rsid w:val="00B94A09"/>
    <w:rsid w:val="00B95655"/>
    <w:rsid w:val="00B97CE2"/>
    <w:rsid w:val="00BA2385"/>
    <w:rsid w:val="00BA2886"/>
    <w:rsid w:val="00BA292A"/>
    <w:rsid w:val="00BA498E"/>
    <w:rsid w:val="00BA6C7B"/>
    <w:rsid w:val="00BB0611"/>
    <w:rsid w:val="00BB3F06"/>
    <w:rsid w:val="00BB77CC"/>
    <w:rsid w:val="00BD11D7"/>
    <w:rsid w:val="00BD2193"/>
    <w:rsid w:val="00BD36B9"/>
    <w:rsid w:val="00BD5045"/>
    <w:rsid w:val="00BD589D"/>
    <w:rsid w:val="00BD712F"/>
    <w:rsid w:val="00BE013D"/>
    <w:rsid w:val="00BE6036"/>
    <w:rsid w:val="00BE7CAC"/>
    <w:rsid w:val="00BF4E7C"/>
    <w:rsid w:val="00C0286B"/>
    <w:rsid w:val="00C0662A"/>
    <w:rsid w:val="00C208D3"/>
    <w:rsid w:val="00C2566C"/>
    <w:rsid w:val="00C431DB"/>
    <w:rsid w:val="00C506B8"/>
    <w:rsid w:val="00C64E12"/>
    <w:rsid w:val="00C7275B"/>
    <w:rsid w:val="00C80465"/>
    <w:rsid w:val="00C85DBF"/>
    <w:rsid w:val="00C90EF1"/>
    <w:rsid w:val="00C9337C"/>
    <w:rsid w:val="00CB51A0"/>
    <w:rsid w:val="00CC35CE"/>
    <w:rsid w:val="00CC47A6"/>
    <w:rsid w:val="00CC4E71"/>
    <w:rsid w:val="00CD2578"/>
    <w:rsid w:val="00CD6ADB"/>
    <w:rsid w:val="00CE0565"/>
    <w:rsid w:val="00CE78C1"/>
    <w:rsid w:val="00D00ABB"/>
    <w:rsid w:val="00D04996"/>
    <w:rsid w:val="00D0558B"/>
    <w:rsid w:val="00D14435"/>
    <w:rsid w:val="00D215F1"/>
    <w:rsid w:val="00D25158"/>
    <w:rsid w:val="00D376DA"/>
    <w:rsid w:val="00D40161"/>
    <w:rsid w:val="00D4151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D0CA2"/>
    <w:rsid w:val="00DD5062"/>
    <w:rsid w:val="00DE0967"/>
    <w:rsid w:val="00DE2A73"/>
    <w:rsid w:val="00DE4849"/>
    <w:rsid w:val="00E04AAA"/>
    <w:rsid w:val="00E11862"/>
    <w:rsid w:val="00E21B43"/>
    <w:rsid w:val="00E232DC"/>
    <w:rsid w:val="00E407CD"/>
    <w:rsid w:val="00E521C3"/>
    <w:rsid w:val="00E62925"/>
    <w:rsid w:val="00E66769"/>
    <w:rsid w:val="00E95A45"/>
    <w:rsid w:val="00EA602B"/>
    <w:rsid w:val="00EB2A06"/>
    <w:rsid w:val="00EB6748"/>
    <w:rsid w:val="00EB7897"/>
    <w:rsid w:val="00ED3929"/>
    <w:rsid w:val="00ED514C"/>
    <w:rsid w:val="00EE0576"/>
    <w:rsid w:val="00EF0A5C"/>
    <w:rsid w:val="00F02BF3"/>
    <w:rsid w:val="00F03200"/>
    <w:rsid w:val="00F065EB"/>
    <w:rsid w:val="00F146CD"/>
    <w:rsid w:val="00F36718"/>
    <w:rsid w:val="00F45382"/>
    <w:rsid w:val="00F45E0F"/>
    <w:rsid w:val="00F55AC6"/>
    <w:rsid w:val="00F72FC0"/>
    <w:rsid w:val="00F82850"/>
    <w:rsid w:val="00F852BD"/>
    <w:rsid w:val="00F92740"/>
    <w:rsid w:val="00F94FF5"/>
    <w:rsid w:val="00FA4190"/>
    <w:rsid w:val="00FB0ED5"/>
    <w:rsid w:val="00FB14BB"/>
    <w:rsid w:val="00FB3BA8"/>
    <w:rsid w:val="00FB3BCB"/>
    <w:rsid w:val="00FB6F17"/>
    <w:rsid w:val="00FC400D"/>
    <w:rsid w:val="00FD6292"/>
    <w:rsid w:val="00FE3C6A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1CE8E0F"/>
  <w15:docId w15:val="{1ACF7C99-2005-4A8D-BEA8-366F3B3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OfficelightDocs\templates\&#1497;&#1493;&#1505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יוסי חדש.dotx</Template>
  <TotalTime>0</TotalTime>
  <Pages>1</Pages>
  <Words>212</Words>
  <Characters>1019</Characters>
  <Application>Microsoft Office Word</Application>
  <DocSecurity>0</DocSecurity>
  <Lines>42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 הסתיים תכנון פארק הנרקיסים</vt:lpstr>
      <vt:lpstr>הזמנת עבודה- מוסף ירוק - עיתון דה מרקר</vt:lpstr>
    </vt:vector>
  </TitlesOfParts>
  <Company>Ariem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 הסתיים תכנון פארק הנרקיסים 28.05.23</dc:title>
  <dc:subject>תכנון</dc:subject>
  <dc:creator>yossi</dc:creator>
  <cp:keywords/>
  <dc:description/>
  <cp:lastModifiedBy>Shir Turjeman</cp:lastModifiedBy>
  <cp:revision>4</cp:revision>
  <cp:lastPrinted>2023-05-28T09:46:00Z</cp:lastPrinted>
  <dcterms:created xsi:type="dcterms:W3CDTF">2023-05-28T10:38:00Z</dcterms:created>
  <dcterms:modified xsi:type="dcterms:W3CDTF">2023-05-28T10:38:00Z</dcterms:modified>
</cp:coreProperties>
</file>